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4BB8BA" w14:textId="6241B253" w:rsidR="004B49D5" w:rsidRPr="00E72D58" w:rsidRDefault="00E72D58" w:rsidP="00E72D58">
      <w:pPr>
        <w:jc w:val="center"/>
        <w:rPr>
          <w:rFonts w:ascii="Times New Roman" w:hAnsi="Times New Roman" w:cs="Times New Roman"/>
          <w:sz w:val="24"/>
          <w:szCs w:val="24"/>
        </w:rPr>
      </w:pPr>
      <w:r w:rsidRPr="00E72D58">
        <w:rPr>
          <w:rFonts w:ascii="Times New Roman" w:hAnsi="Times New Roman" w:cs="Times New Roman"/>
          <w:sz w:val="24"/>
          <w:szCs w:val="24"/>
        </w:rPr>
        <w:t>Информация о наличии объема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</w:t>
      </w:r>
    </w:p>
    <w:p w14:paraId="7229A6AE" w14:textId="42EC46E4" w:rsidR="002511F6" w:rsidRPr="00E72D58" w:rsidRDefault="004B49D5" w:rsidP="002511F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2D58">
        <w:rPr>
          <w:rFonts w:ascii="Times New Roman" w:hAnsi="Times New Roman" w:cs="Times New Roman"/>
          <w:sz w:val="24"/>
          <w:szCs w:val="24"/>
        </w:rPr>
        <w:t xml:space="preserve">Отсутствует свободная для технологического присоединения потребителей трансформаторная мощность по центрам питания 35 кВ и </w:t>
      </w:r>
      <w:r w:rsidR="002511F6" w:rsidRPr="00E72D58">
        <w:rPr>
          <w:rFonts w:ascii="Times New Roman" w:hAnsi="Times New Roman" w:cs="Times New Roman"/>
          <w:sz w:val="24"/>
          <w:szCs w:val="24"/>
        </w:rPr>
        <w:t>ниже</w:t>
      </w:r>
      <w:r w:rsidRPr="00E72D58">
        <w:rPr>
          <w:rFonts w:ascii="Times New Roman" w:hAnsi="Times New Roman" w:cs="Times New Roman"/>
          <w:sz w:val="24"/>
          <w:szCs w:val="24"/>
        </w:rPr>
        <w:t>.</w:t>
      </w:r>
    </w:p>
    <w:p w14:paraId="7D685F08" w14:textId="56F0B4EA" w:rsidR="002511F6" w:rsidRPr="00E72D58" w:rsidRDefault="002511F6" w:rsidP="002511F6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72D58">
        <w:rPr>
          <w:rFonts w:ascii="Times New Roman" w:hAnsi="Times New Roman" w:cs="Times New Roman"/>
          <w:sz w:val="24"/>
          <w:szCs w:val="24"/>
        </w:rPr>
        <w:t xml:space="preserve">Для осуществления технологического присоединения МКП «Калининград-ГорТранс» необходимо подавать заявку на технологическое </w:t>
      </w:r>
      <w:r w:rsidR="00E72D58">
        <w:rPr>
          <w:rFonts w:ascii="Times New Roman" w:hAnsi="Times New Roman" w:cs="Times New Roman"/>
          <w:sz w:val="24"/>
          <w:szCs w:val="24"/>
        </w:rPr>
        <w:t>присоединение (</w:t>
      </w:r>
      <w:r w:rsidRPr="00E72D58">
        <w:rPr>
          <w:rFonts w:ascii="Times New Roman" w:hAnsi="Times New Roman" w:cs="Times New Roman"/>
          <w:sz w:val="24"/>
          <w:szCs w:val="24"/>
        </w:rPr>
        <w:t>у</w:t>
      </w:r>
      <w:r w:rsidR="00E72D58">
        <w:rPr>
          <w:rFonts w:ascii="Times New Roman" w:hAnsi="Times New Roman" w:cs="Times New Roman"/>
          <w:sz w:val="24"/>
          <w:szCs w:val="24"/>
        </w:rPr>
        <w:t>величение максимальной мощности)</w:t>
      </w:r>
      <w:r w:rsidR="00EF6A6E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2511F6" w:rsidRPr="00E72D58" w:rsidSect="00CC6B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BD8"/>
    <w:rsid w:val="000B3184"/>
    <w:rsid w:val="002511F6"/>
    <w:rsid w:val="00417E3B"/>
    <w:rsid w:val="004B49D5"/>
    <w:rsid w:val="00600227"/>
    <w:rsid w:val="00890BD8"/>
    <w:rsid w:val="00CC6BA1"/>
    <w:rsid w:val="00E13616"/>
    <w:rsid w:val="00E72D58"/>
    <w:rsid w:val="00E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3C1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78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Курис</dc:creator>
  <cp:lastModifiedBy>Ханин А.С.</cp:lastModifiedBy>
  <cp:revision>4</cp:revision>
  <dcterms:created xsi:type="dcterms:W3CDTF">2021-02-18T12:06:00Z</dcterms:created>
  <dcterms:modified xsi:type="dcterms:W3CDTF">2021-12-29T08:12:00Z</dcterms:modified>
</cp:coreProperties>
</file>